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6" w:rsidRPr="005E3A74" w:rsidRDefault="00B72EA6" w:rsidP="00B72EA6">
      <w:pPr>
        <w:pStyle w:val="a3"/>
        <w:rPr>
          <w:rFonts w:ascii="Arial" w:hAnsi="Arial" w:cs="Arial"/>
          <w:sz w:val="24"/>
          <w:szCs w:val="24"/>
          <w:lang w:val="tt-RU"/>
        </w:rPr>
      </w:pPr>
    </w:p>
    <w:p w:rsidR="00B72EA6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Каенлы авыл җирлеге составын</w:t>
      </w:r>
      <w:r>
        <w:rPr>
          <w:rFonts w:ascii="Times New Roman" w:hAnsi="Times New Roman"/>
          <w:sz w:val="28"/>
          <w:szCs w:val="28"/>
          <w:lang w:val="tt-RU"/>
        </w:rPr>
        <w:t xml:space="preserve">дагы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Б</w:t>
      </w:r>
      <w:r w:rsidR="00E17FD9">
        <w:rPr>
          <w:rFonts w:ascii="Times New Roman" w:hAnsi="Times New Roman"/>
          <w:sz w:val="28"/>
          <w:szCs w:val="28"/>
          <w:lang w:val="tt-RU"/>
        </w:rPr>
        <w:t>орок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</w:t>
      </w:r>
    </w:p>
    <w:p w:rsidR="00B72EA6" w:rsidRPr="00851271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гражданнар җыены нәтиҗәләре турында</w:t>
      </w:r>
    </w:p>
    <w:p w:rsidR="00B72EA6" w:rsidRDefault="00B72EA6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897">
        <w:rPr>
          <w:rFonts w:ascii="Times New Roman" w:hAnsi="Times New Roman"/>
          <w:sz w:val="28"/>
          <w:szCs w:val="28"/>
        </w:rPr>
        <w:t>КАРАР</w:t>
      </w:r>
    </w:p>
    <w:p w:rsidR="00AB6D70" w:rsidRPr="002A7897" w:rsidRDefault="00AB6D70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D70" w:rsidRDefault="00AB6D70" w:rsidP="00AB6D70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 w:rsidR="00DB2DEA">
        <w:rPr>
          <w:rFonts w:ascii="Times New Roman" w:hAnsi="Times New Roman"/>
          <w:sz w:val="28"/>
          <w:szCs w:val="28"/>
          <w:lang w:val="tt-RU"/>
        </w:rPr>
        <w:t xml:space="preserve">30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B2DEA">
        <w:rPr>
          <w:rFonts w:ascii="Times New Roman" w:hAnsi="Times New Roman"/>
          <w:sz w:val="28"/>
          <w:szCs w:val="28"/>
        </w:rPr>
        <w:t>3</w:t>
      </w:r>
    </w:p>
    <w:p w:rsidR="00B72EA6" w:rsidRPr="00AB6D70" w:rsidRDefault="00B72EA6" w:rsidP="00B72EA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2EA6" w:rsidRDefault="00B72EA6" w:rsidP="00B72EA6">
      <w:pPr>
        <w:pStyle w:val="a3"/>
      </w:pPr>
    </w:p>
    <w:p w:rsidR="00AB6D70" w:rsidRDefault="00B72EA6" w:rsidP="003E69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25235">
        <w:rPr>
          <w:rFonts w:ascii="Times New Roman" w:hAnsi="Times New Roman"/>
          <w:sz w:val="28"/>
          <w:szCs w:val="28"/>
        </w:rPr>
        <w:t>«Россия Федерациясендә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җирле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үзидарә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оештыруның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гомуми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>» 2003 елның 6 октябрендәге</w:t>
      </w:r>
      <w:r w:rsidR="00003075">
        <w:rPr>
          <w:rFonts w:ascii="Times New Roman" w:hAnsi="Times New Roman"/>
          <w:sz w:val="28"/>
          <w:szCs w:val="28"/>
        </w:rPr>
        <w:t>»</w:t>
      </w:r>
      <w:r w:rsidRPr="0012523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 xml:space="preserve">законның 25.1, 56 маддәләре, «Татарстан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җирле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үзидарә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 xml:space="preserve">Законының 35 маддәсенигезендә, </w:t>
      </w:r>
      <w:r w:rsidR="00B22636" w:rsidRPr="00125235">
        <w:rPr>
          <w:rFonts w:ascii="Times New Roman" w:hAnsi="Times New Roman"/>
          <w:sz w:val="28"/>
          <w:szCs w:val="28"/>
        </w:rPr>
        <w:t xml:space="preserve">2022 елның </w:t>
      </w:r>
      <w:r w:rsidR="00B22636">
        <w:rPr>
          <w:rFonts w:ascii="Times New Roman" w:hAnsi="Times New Roman"/>
          <w:sz w:val="28"/>
          <w:szCs w:val="28"/>
        </w:rPr>
        <w:t xml:space="preserve">30 </w:t>
      </w:r>
      <w:r w:rsidR="00B22636" w:rsidRPr="00125235">
        <w:rPr>
          <w:rFonts w:ascii="Times New Roman" w:hAnsi="Times New Roman"/>
          <w:sz w:val="28"/>
          <w:szCs w:val="28"/>
        </w:rPr>
        <w:t xml:space="preserve">ноябрендә Татарстан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Т</w:t>
      </w:r>
      <w:proofErr w:type="gramEnd"/>
      <w:r w:rsidR="00B22636" w:rsidRPr="00125235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районының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Каенлы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авыл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җирлегенең</w:t>
      </w:r>
      <w:r w:rsidR="00B22636">
        <w:rPr>
          <w:rFonts w:ascii="Times New Roman" w:hAnsi="Times New Roman"/>
          <w:sz w:val="28"/>
          <w:szCs w:val="28"/>
        </w:rPr>
        <w:t xml:space="preserve"> Борок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торак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үткәрелгән «Гражданнарның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үзара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салым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җыю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турындагы</w:t>
      </w:r>
      <w:proofErr w:type="spellEnd"/>
      <w:r w:rsidR="00003075">
        <w:rPr>
          <w:rFonts w:ascii="Times New Roman" w:hAnsi="Times New Roman"/>
          <w:sz w:val="28"/>
          <w:szCs w:val="28"/>
        </w:rPr>
        <w:t>»</w:t>
      </w:r>
      <w:r w:rsidR="00B22636" w:rsidRPr="0012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125235">
        <w:rPr>
          <w:rFonts w:ascii="Times New Roman" w:hAnsi="Times New Roman"/>
          <w:sz w:val="28"/>
          <w:szCs w:val="28"/>
        </w:rPr>
        <w:t>җыены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125235">
        <w:rPr>
          <w:rFonts w:ascii="Times New Roman" w:hAnsi="Times New Roman"/>
          <w:sz w:val="28"/>
          <w:szCs w:val="28"/>
        </w:rPr>
        <w:t>буенча</w:t>
      </w:r>
      <w:proofErr w:type="spellEnd"/>
      <w:r w:rsidR="00B22636" w:rsidRPr="00125235">
        <w:rPr>
          <w:rFonts w:ascii="Times New Roman" w:hAnsi="Times New Roman"/>
          <w:sz w:val="28"/>
          <w:szCs w:val="28"/>
        </w:rPr>
        <w:t xml:space="preserve"> кабул ите</w:t>
      </w:r>
      <w:r w:rsidR="00B22636">
        <w:rPr>
          <w:rFonts w:ascii="Times New Roman" w:hAnsi="Times New Roman"/>
          <w:sz w:val="28"/>
          <w:szCs w:val="28"/>
        </w:rPr>
        <w:t xml:space="preserve">лгән 2020 елның 25 ноябренең №2 </w:t>
      </w:r>
      <w:r w:rsidR="00B22636" w:rsidRPr="00125235">
        <w:rPr>
          <w:rFonts w:ascii="Times New Roman" w:hAnsi="Times New Roman"/>
          <w:sz w:val="28"/>
          <w:szCs w:val="28"/>
        </w:rPr>
        <w:t>«</w:t>
      </w:r>
      <w:r w:rsidR="00B22636" w:rsidRPr="00026269">
        <w:rPr>
          <w:rFonts w:ascii="Times New Roman" w:hAnsi="Times New Roman"/>
          <w:sz w:val="28"/>
          <w:szCs w:val="28"/>
        </w:rPr>
        <w:t>Гражданнарның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026269">
        <w:rPr>
          <w:rFonts w:ascii="Times New Roman" w:hAnsi="Times New Roman"/>
          <w:sz w:val="28"/>
          <w:szCs w:val="28"/>
        </w:rPr>
        <w:t>үзара</w:t>
      </w:r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салымга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B22636" w:rsidRPr="00026269">
        <w:rPr>
          <w:rFonts w:ascii="Times New Roman" w:hAnsi="Times New Roman"/>
          <w:sz w:val="28"/>
          <w:szCs w:val="28"/>
        </w:rPr>
        <w:t>җыелган  1</w:t>
      </w:r>
      <w:r w:rsidR="00B22636">
        <w:rPr>
          <w:rFonts w:ascii="Times New Roman" w:hAnsi="Times New Roman"/>
          <w:sz w:val="28"/>
          <w:szCs w:val="28"/>
        </w:rPr>
        <w:t>3155</w:t>
      </w:r>
      <w:r w:rsidR="00B22636" w:rsidRPr="0002626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сум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636" w:rsidRPr="00026269">
        <w:rPr>
          <w:rFonts w:ascii="Times New Roman" w:hAnsi="Times New Roman"/>
          <w:sz w:val="28"/>
          <w:szCs w:val="28"/>
        </w:rPr>
        <w:t>акчаны</w:t>
      </w:r>
      <w:proofErr w:type="spellEnd"/>
      <w:r w:rsidR="00B22636">
        <w:rPr>
          <w:rFonts w:ascii="Times New Roman" w:hAnsi="Times New Roman"/>
          <w:sz w:val="28"/>
          <w:szCs w:val="28"/>
        </w:rPr>
        <w:t xml:space="preserve"> 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3E69C7" w:rsidRPr="004B6476">
        <w:rPr>
          <w:lang w:val="tt-RU"/>
        </w:rPr>
        <w:t xml:space="preserve"> (</w:t>
      </w:r>
      <w:r w:rsidR="003E69C7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</w:t>
      </w:r>
      <w:proofErr w:type="gramStart"/>
      <w:r w:rsidR="003E69C7" w:rsidRPr="004B6476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3E69C7" w:rsidRPr="004B6476">
        <w:rPr>
          <w:rFonts w:ascii="Times New Roman" w:hAnsi="Times New Roman"/>
          <w:sz w:val="28"/>
          <w:szCs w:val="28"/>
          <w:lang w:val="tt-RU"/>
        </w:rPr>
        <w:t xml:space="preserve"> өчен түләү)</w:t>
      </w:r>
      <w:r w:rsidR="00B22636" w:rsidRPr="003E69C7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E69C7" w:rsidRPr="003E69C7">
        <w:rPr>
          <w:rFonts w:ascii="Times New Roman" w:hAnsi="Times New Roman"/>
          <w:sz w:val="28"/>
          <w:szCs w:val="28"/>
          <w:lang w:val="tt-RU"/>
        </w:rPr>
        <w:t>зиратны төзекләндерүгә (материал сатып алу, килешү буенча эш өчен түләү)</w:t>
      </w:r>
      <w:r w:rsidR="003E69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22636"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</w:p>
    <w:p w:rsidR="00DA7399" w:rsidRDefault="00DA7399" w:rsidP="00DA73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72EA6" w:rsidRPr="00DA7399" w:rsidRDefault="00DA7399" w:rsidP="00DA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72EA6" w:rsidRPr="00DA7399" w:rsidRDefault="00DA7399" w:rsidP="00DA73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E87F0C">
        <w:rPr>
          <w:rFonts w:ascii="Times New Roman" w:hAnsi="Times New Roman"/>
          <w:sz w:val="28"/>
          <w:szCs w:val="28"/>
          <w:lang w:val="tt-RU"/>
        </w:rPr>
        <w:t>334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E87F0C">
        <w:rPr>
          <w:rFonts w:ascii="Times New Roman" w:hAnsi="Times New Roman"/>
          <w:sz w:val="28"/>
          <w:szCs w:val="28"/>
          <w:lang w:val="tt-RU"/>
        </w:rPr>
        <w:t>172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 w:rsidR="00E87F0C">
        <w:rPr>
          <w:rFonts w:ascii="Times New Roman" w:hAnsi="Times New Roman"/>
          <w:sz w:val="28"/>
          <w:szCs w:val="28"/>
          <w:lang w:val="tt-RU"/>
        </w:rPr>
        <w:t>172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>
        <w:rPr>
          <w:rFonts w:ascii="Times New Roman" w:hAnsi="Times New Roman"/>
          <w:sz w:val="28"/>
          <w:szCs w:val="28"/>
          <w:lang w:val="tt-RU"/>
        </w:rPr>
        <w:t xml:space="preserve"> 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72EA6" w:rsidRPr="00B72EA6" w:rsidRDefault="00B72EA6" w:rsidP="00DA7399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Югарыдагы нәтиҗәләрдән чыгып, гражданнар җыены карары:</w:t>
      </w:r>
    </w:p>
    <w:p w:rsidR="00B72EA6" w:rsidRPr="00B72EA6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1.Татарстан Республикасы Түбән Кама муниципаль районының Каенлы авыл җирлеге составындагы  Байгол торак пунктында гражданнар җыенын узган дип , гражданнар җыены нәтиҗәләрен - дөрес дип танырга.</w:t>
      </w:r>
    </w:p>
    <w:p w:rsidR="00B72EA6" w:rsidRPr="002A7897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 xml:space="preserve">2. 2022 елның </w:t>
      </w:r>
      <w:r w:rsidR="003E69C7">
        <w:rPr>
          <w:rFonts w:ascii="Times New Roman" w:hAnsi="Times New Roman"/>
          <w:sz w:val="28"/>
          <w:szCs w:val="28"/>
          <w:lang w:val="tt-RU"/>
        </w:rPr>
        <w:t>30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ноябрендә Татарстан Республикасы Түбән Кама муниципаль районының Каенлы авыл җирлегенең </w:t>
      </w:r>
      <w:r w:rsidR="003E69C7">
        <w:rPr>
          <w:rFonts w:ascii="Times New Roman" w:hAnsi="Times New Roman"/>
          <w:sz w:val="28"/>
          <w:szCs w:val="28"/>
          <w:lang w:val="tt-RU"/>
        </w:rPr>
        <w:t>Борок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«Гражданнарның үзара салым җыю турындагы</w:t>
      </w:r>
      <w:r w:rsidR="00003075" w:rsidRPr="009B64F4">
        <w:rPr>
          <w:rFonts w:ascii="Times New Roman" w:hAnsi="Times New Roman"/>
          <w:sz w:val="28"/>
          <w:szCs w:val="28"/>
          <w:lang w:val="tt-RU"/>
        </w:rPr>
        <w:t>»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03075" w:rsidRPr="00003075">
        <w:rPr>
          <w:rFonts w:ascii="Times New Roman" w:hAnsi="Times New Roman"/>
          <w:sz w:val="28"/>
          <w:szCs w:val="28"/>
          <w:lang w:val="tt-RU"/>
        </w:rPr>
        <w:t xml:space="preserve">гражданнар җыены буенча кабул ителгән 2020 елның 25 ноябренең №2 «Гражданнарның үзара салымга җыелган  131550 сум акчаны 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003075" w:rsidRPr="004B6476">
        <w:rPr>
          <w:lang w:val="tt-RU"/>
        </w:rPr>
        <w:t xml:space="preserve"> (</w:t>
      </w:r>
      <w:r w:rsidR="00003075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003075"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 w:rsidR="0000307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03075" w:rsidRPr="003E69C7">
        <w:rPr>
          <w:rFonts w:ascii="Times New Roman" w:hAnsi="Times New Roman"/>
          <w:sz w:val="28"/>
          <w:szCs w:val="28"/>
          <w:lang w:val="tt-RU"/>
        </w:rPr>
        <w:t>юнәлтергә»</w:t>
      </w:r>
      <w:r w:rsidRPr="002A7897">
        <w:rPr>
          <w:rFonts w:ascii="Times New Roman" w:hAnsi="Times New Roman"/>
          <w:sz w:val="28"/>
          <w:szCs w:val="28"/>
          <w:lang w:val="tt-RU"/>
        </w:rPr>
        <w:t xml:space="preserve"> дигән карары белән “килешү”(ӘЙЕ), “килешмәү”(ЮК)” карарын- дөрес дип танырга.</w:t>
      </w:r>
    </w:p>
    <w:p w:rsidR="00B72EA6" w:rsidRPr="002A7897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3. Мәгълүмат стендларында, Каенлы авыл җирлеге сайтында гражданнар җыенының нәтиҗәләрен игълан итәргә.</w:t>
      </w:r>
    </w:p>
    <w:p w:rsidR="00B72EA6" w:rsidRPr="00125235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25235">
        <w:rPr>
          <w:rFonts w:ascii="Times New Roman" w:hAnsi="Times New Roman"/>
          <w:sz w:val="28"/>
          <w:szCs w:val="28"/>
        </w:rPr>
        <w:t>4. Әлегекарарны Татарстан Республикасының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25235">
        <w:rPr>
          <w:rFonts w:ascii="Times New Roman" w:hAnsi="Times New Roman"/>
          <w:sz w:val="28"/>
          <w:szCs w:val="28"/>
        </w:rPr>
        <w:t>хокукый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актлары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кертү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өчен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җибәрергә.</w:t>
      </w:r>
    </w:p>
    <w:p w:rsidR="00DA7399" w:rsidRDefault="00DA7399" w:rsidP="00B72EA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A6" w:rsidRPr="00125235" w:rsidRDefault="00B72EA6" w:rsidP="00B72EA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итүче,</w:t>
      </w:r>
    </w:p>
    <w:p w:rsidR="00881545" w:rsidRPr="00DA7399" w:rsidRDefault="00B72EA6" w:rsidP="00DA7399">
      <w:pPr>
        <w:pStyle w:val="a3"/>
        <w:rPr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                    </w:t>
      </w:r>
      <w:r w:rsidR="00DA7399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026269">
        <w:rPr>
          <w:rFonts w:ascii="Times New Roman" w:hAnsi="Times New Roman"/>
          <w:sz w:val="28"/>
          <w:szCs w:val="28"/>
          <w:lang w:val="tt-RU"/>
        </w:rPr>
        <w:t xml:space="preserve">                     Р.Р.Гарипов</w:t>
      </w:r>
    </w:p>
    <w:sectPr w:rsidR="00881545" w:rsidRPr="00DA7399" w:rsidSect="00DA739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A6"/>
    <w:rsid w:val="00003075"/>
    <w:rsid w:val="0004347F"/>
    <w:rsid w:val="002A7897"/>
    <w:rsid w:val="003E69C7"/>
    <w:rsid w:val="00433524"/>
    <w:rsid w:val="007277BB"/>
    <w:rsid w:val="00881545"/>
    <w:rsid w:val="00AB6D70"/>
    <w:rsid w:val="00B22636"/>
    <w:rsid w:val="00B72EA6"/>
    <w:rsid w:val="00D839B3"/>
    <w:rsid w:val="00DA7399"/>
    <w:rsid w:val="00DB2DEA"/>
    <w:rsid w:val="00E17FD9"/>
    <w:rsid w:val="00E26FAE"/>
    <w:rsid w:val="00E8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Fanis</cp:lastModifiedBy>
  <cp:revision>4</cp:revision>
  <dcterms:created xsi:type="dcterms:W3CDTF">2022-12-07T12:46:00Z</dcterms:created>
  <dcterms:modified xsi:type="dcterms:W3CDTF">2022-12-08T06:52:00Z</dcterms:modified>
</cp:coreProperties>
</file>